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A2D0" w14:textId="77777777" w:rsidR="00D919F0" w:rsidRDefault="00D919F0" w:rsidP="00D919F0">
      <w:pPr>
        <w:pStyle w:val="Standard"/>
        <w:jc w:val="center"/>
        <w:rPr>
          <w:rFonts w:cs="Times New Roman"/>
          <w:b/>
          <w:bCs/>
        </w:rPr>
      </w:pPr>
    </w:p>
    <w:p w14:paraId="423FD3DD" w14:textId="77777777" w:rsidR="00EC362E" w:rsidRDefault="00EC362E" w:rsidP="00D919F0">
      <w:pPr>
        <w:pStyle w:val="Standard"/>
        <w:jc w:val="center"/>
        <w:rPr>
          <w:rFonts w:cs="Times New Roman"/>
          <w:b/>
          <w:bCs/>
        </w:rPr>
      </w:pPr>
    </w:p>
    <w:p w14:paraId="25AF9802" w14:textId="77777777" w:rsidR="00065018" w:rsidRDefault="00065018" w:rsidP="0006501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TERMO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REFERÊNCIA</w:t>
      </w:r>
    </w:p>
    <w:p w14:paraId="5C674C95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CONTRATAÇÃO DE PRESTAÇÃO DE SERVIÇOS ESPECIALIZADOS - PROGRAMA DE APRENDIZAGEM</w:t>
      </w:r>
    </w:p>
    <w:p w14:paraId="01F1D164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FA93F7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426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OBJETO</w:t>
      </w:r>
    </w:p>
    <w:p w14:paraId="0C0B2BC6" w14:textId="77777777" w:rsidR="00383176" w:rsidRDefault="00383176" w:rsidP="0038317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9B0886" w14:textId="77777777" w:rsidR="00383176" w:rsidRPr="00383176" w:rsidRDefault="00383176" w:rsidP="0038317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Contratação de Instituição Formadora para o Programa de Aprendizagem “Jovem Aprendiz”, em conformidade com a Lei da Aprendizagem (Lei nº 10.097/2000) e o Decreto nº 3.872/2023, conforme determinação do Ministério do Trabalho e Previdência.</w:t>
      </w:r>
    </w:p>
    <w:p w14:paraId="0DA2BBFF" w14:textId="77777777" w:rsidR="00383176" w:rsidRPr="00383176" w:rsidRDefault="00383176" w:rsidP="00383176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As aulas do programa serão ministradas nos seguintes municípios:</w:t>
      </w:r>
    </w:p>
    <w:p w14:paraId="3712EBC5" w14:textId="77777777" w:rsidR="00383176" w:rsidRPr="00383176" w:rsidRDefault="00383176" w:rsidP="00383176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Petrolina – PE</w:t>
      </w:r>
    </w:p>
    <w:p w14:paraId="6BEBBF01" w14:textId="77777777" w:rsidR="00383176" w:rsidRPr="00383176" w:rsidRDefault="00383176" w:rsidP="00383176">
      <w:pPr>
        <w:pStyle w:val="SemEspaamento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Barreiros – PE</w:t>
      </w:r>
    </w:p>
    <w:p w14:paraId="4E0B6C6B" w14:textId="77777777" w:rsidR="00065018" w:rsidRDefault="00065018" w:rsidP="00065018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4B23CF" w14:textId="77777777" w:rsidR="00065018" w:rsidRDefault="00065018" w:rsidP="00065018">
      <w:pPr>
        <w:pStyle w:val="PargrafodaLista"/>
        <w:tabs>
          <w:tab w:val="left" w:pos="284"/>
        </w:tabs>
        <w:autoSpaceDE w:val="0"/>
        <w:spacing w:after="0"/>
        <w:ind w:left="0"/>
        <w:jc w:val="both"/>
        <w:textAlignment w:val="auto"/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8A97500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426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</w:t>
      </w:r>
    </w:p>
    <w:p w14:paraId="67FA2856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EA52F2" w14:textId="77777777" w:rsidR="00383176" w:rsidRDefault="00383176" w:rsidP="00A216A2">
      <w:pPr>
        <w:pStyle w:val="PargrafodaList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Proporcionar aprendizagem e formação alinhadas às oportunidades de trabalho e vivência social oferecidas ao aprendiz pela cooperativa, com o objetivo de prepará-lo para o mercado de trabalho.</w:t>
      </w:r>
    </w:p>
    <w:p w14:paraId="20897998" w14:textId="77777777" w:rsidR="00A216A2" w:rsidRPr="00383176" w:rsidRDefault="00A216A2" w:rsidP="00A216A2">
      <w:pPr>
        <w:pStyle w:val="PargrafodaList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7CD05F" w14:textId="77777777" w:rsidR="00383176" w:rsidRPr="00383176" w:rsidRDefault="00383176" w:rsidP="00A216A2">
      <w:pPr>
        <w:pStyle w:val="PargrafodaLista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O cronograma e o conteúdo programático serão definidos por cada instituição, equivalentes à formação de Assistente Administrativo. A carga horária mínima do programa deverá totalizar 800 horas, sendo:</w:t>
      </w:r>
    </w:p>
    <w:p w14:paraId="3952D123" w14:textId="77777777" w:rsidR="00383176" w:rsidRPr="00383176" w:rsidRDefault="00383176" w:rsidP="00383176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400 horas de atividades práticas na cooperativa;</w:t>
      </w:r>
    </w:p>
    <w:p w14:paraId="392E099A" w14:textId="77777777" w:rsidR="00383176" w:rsidRPr="00383176" w:rsidRDefault="00383176" w:rsidP="00383176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400 horas de formação teórica.</w:t>
      </w:r>
    </w:p>
    <w:p w14:paraId="36332346" w14:textId="77777777" w:rsidR="00383176" w:rsidRDefault="00383176" w:rsidP="00383176">
      <w:pPr>
        <w:pStyle w:val="PargrafodaLista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83176">
        <w:rPr>
          <w:rFonts w:ascii="Times New Roman" w:hAnsi="Times New Roman"/>
          <w:color w:val="000000"/>
          <w:sz w:val="24"/>
          <w:szCs w:val="24"/>
        </w:rPr>
        <w:t>Tudo em conformidade com as determinações do Ministério do Trabalho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2DD1576" w14:textId="77777777" w:rsidR="00383176" w:rsidRDefault="00383176" w:rsidP="00383176">
      <w:pPr>
        <w:pStyle w:val="PargrafodaLista"/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8D3252" w14:textId="77777777" w:rsidR="001E6432" w:rsidRPr="001E6432" w:rsidRDefault="001E6432" w:rsidP="001E6432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1E6432">
        <w:rPr>
          <w:rFonts w:ascii="Times New Roman" w:hAnsi="Times New Roman" w:cs="Times New Roman"/>
          <w:color w:val="000000"/>
          <w:sz w:val="24"/>
          <w:szCs w:val="24"/>
        </w:rPr>
        <w:t>Formação de dois (2) jovens, com idades entre 16 e 24 anos, que deverão estar matriculados em instituições de ensino, cursando o ensino fundamental, médio ou graduação em andamento. Eles serão alocados na Cooperativa COPEXFRUIT, localizada na Zona Rural – Lote 17, KM 25 - Projeto Maria Tereza, Petrolina - PE, CEP: 56.302-970.</w:t>
      </w:r>
    </w:p>
    <w:p w14:paraId="01D0678F" w14:textId="77777777" w:rsidR="001E6432" w:rsidRPr="001E6432" w:rsidRDefault="001E6432" w:rsidP="001E6432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17E6A" w14:textId="77777777" w:rsidR="001E6432" w:rsidRPr="001E6432" w:rsidRDefault="001E6432" w:rsidP="001E6432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1E6432">
        <w:rPr>
          <w:rFonts w:ascii="Times New Roman" w:hAnsi="Times New Roman" w:cs="Times New Roman"/>
          <w:color w:val="000000"/>
          <w:sz w:val="24"/>
          <w:szCs w:val="24"/>
        </w:rPr>
        <w:t>Formação de três (3) jovens, com idades entre 16 e 24 anos, que deverão estar matriculados em instituições de ensino, cursando o ensino fundamental, médio ou graduação em andamento. Eles serão alocados na Cooperativa COOATES.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Localizada </w:t>
      </w:r>
      <w:r w:rsidRPr="001E6432">
        <w:rPr>
          <w:rFonts w:ascii="Times New Roman" w:hAnsi="Times New Roman" w:cs="Times New Roman"/>
          <w:color w:val="000000"/>
          <w:sz w:val="24"/>
          <w:szCs w:val="24"/>
        </w:rPr>
        <w:t>R. Pedro Celestino, 61 A - Centro, Barreiros - PE, 55560-000</w:t>
      </w:r>
    </w:p>
    <w:p w14:paraId="26FB7B75" w14:textId="77777777" w:rsidR="001E6432" w:rsidRPr="001E6432" w:rsidRDefault="001E6432" w:rsidP="001E6432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C04E8" w14:textId="77777777" w:rsidR="00065018" w:rsidRDefault="001E6432" w:rsidP="001E6432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1E6432">
        <w:rPr>
          <w:rFonts w:ascii="Times New Roman" w:hAnsi="Times New Roman" w:cs="Times New Roman"/>
          <w:color w:val="000000"/>
          <w:sz w:val="24"/>
          <w:szCs w:val="24"/>
        </w:rPr>
        <w:t>O ingresso dos jovens está previsto para fevereiro de 2025.</w:t>
      </w:r>
    </w:p>
    <w:p w14:paraId="0015041D" w14:textId="77777777" w:rsidR="001E6432" w:rsidRDefault="001E6432" w:rsidP="00065018">
      <w:pPr>
        <w:spacing w:after="0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B791E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426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 PROPOSTA</w:t>
      </w:r>
    </w:p>
    <w:p w14:paraId="077250AA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D45ED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A proposta deverá ser confeccionada com o timbre da empresa, contendo CNPJ, va da proposta, data e nome completo, assinatura do responsável pela informação e deverá ser enviada via e-mail para </w:t>
      </w:r>
      <w:hyperlink r:id="rId8" w:history="1">
        <w:r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pt-PT"/>
          </w:rPr>
          <w:t>licitacoes@sistemaocbpe.coop.br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ou para o endereço do SESCOOP/PE, Rua Manoel Joaquim de Almeida, 165 – Iputinga, no prazo de 05 (cinco) dias a contar da publicação deste </w:t>
      </w:r>
      <w:r>
        <w:rPr>
          <w:rFonts w:ascii="Times New Roman" w:hAnsi="Times New Roman" w:cs="Times New Roman"/>
          <w:color w:val="000000"/>
          <w:sz w:val="24"/>
          <w:szCs w:val="24"/>
          <w:lang w:val="pt-PT"/>
        </w:rPr>
        <w:lastRenderedPageBreak/>
        <w:t>Termo de Referência, conforme Portaria nº 007/2019 – Art. 2º - Parágrafo Segundo  indica que “Na hipótese prevista no § 1º, alínea “C”, deste artigo, decorrido o prazo de 05 (cinco) dias úteis contados da emissão do e-mail ou correspondência, não havendo resposta, o responsável pela pesquisa de preços deverá reiterar o pedido. Se, decorrido o prazo de 05 (cinco) dias desde a reiteração do e-mail, a consulta persistir sem resposta, pode-se prosseguir com os demais procedimentos relacionados à estimativa de preços, com base nas propostas já obtidas, ainda que em número inferior a três, desde que comprovada a adoção dos procedimentos anteriores.” Caso haja dúvidas, comunicá-las pelo telefone: (81) 99610-2620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A390302" w14:textId="77777777" w:rsidR="00A216A2" w:rsidRDefault="00A216A2" w:rsidP="00065018">
      <w:pPr>
        <w:spacing w:after="0"/>
        <w:jc w:val="both"/>
      </w:pPr>
    </w:p>
    <w:p w14:paraId="11C06978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tabs>
          <w:tab w:val="left" w:pos="426"/>
        </w:tabs>
        <w:suppressAutoHyphens/>
        <w:autoSpaceDN w:val="0"/>
        <w:ind w:left="0" w:firstLine="0"/>
        <w:jc w:val="both"/>
        <w:textAlignment w:val="baseline"/>
      </w:pPr>
      <w:r>
        <w:rPr>
          <w:rFonts w:ascii="Times New Roman" w:hAnsi="Times New Roman"/>
          <w:b/>
          <w:sz w:val="24"/>
          <w:szCs w:val="24"/>
        </w:rPr>
        <w:t>DA DOTAÇÃO ORÇAMENTÁRIA</w:t>
      </w:r>
    </w:p>
    <w:p w14:paraId="1D9AE84D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EA54B" w14:textId="77777777" w:rsidR="00065018" w:rsidRDefault="00065018" w:rsidP="00065018">
      <w:pPr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recursos financeiros necessários para execução do objeto do presente termo, ocorrerão à conta do Orçamento do Serviço Nacional de Aprendizagem do Cooperativismo de Pernambuco – SESCOOP/PE, 202</w:t>
      </w:r>
      <w:r w:rsidR="001E6432">
        <w:rPr>
          <w:rFonts w:ascii="Times New Roman" w:hAnsi="Times New Roman" w:cs="Times New Roman"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sz w:val="24"/>
          <w:szCs w:val="24"/>
          <w:lang w:val="pt-PT"/>
        </w:rPr>
        <w:t>, constante no centro da Gerência de Monitoramento e Desenvolvimento de Cooperativas da entidade:</w:t>
      </w:r>
    </w:p>
    <w:p w14:paraId="44A8077C" w14:textId="77777777" w:rsidR="001E6432" w:rsidRDefault="00065018" w:rsidP="00065018">
      <w:pPr>
        <w:pStyle w:val="SemEspaamento"/>
        <w:jc w:val="both"/>
      </w:pPr>
      <w:r>
        <w:rPr>
          <w:rFonts w:ascii="Times New Roman" w:hAnsi="Times New Roman"/>
          <w:b/>
          <w:sz w:val="24"/>
          <w:szCs w:val="24"/>
        </w:rPr>
        <w:t>Centro Orçamentário: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E6432" w:rsidRPr="003F73D9">
        <w:rPr>
          <w:rFonts w:ascii="Times New Roman" w:eastAsia="Calibri" w:hAnsi="Times New Roman" w:cs="Times New Roman"/>
          <w:kern w:val="0"/>
          <w:sz w:val="24"/>
          <w:szCs w:val="24"/>
          <w:lang w:val="pt-PT"/>
          <w14:ligatures w14:val="none"/>
        </w:rPr>
        <w:t>2.4.02.01.3501.001.001- Aprendizagem em Cooperativas</w:t>
      </w:r>
    </w:p>
    <w:p w14:paraId="7D3406B2" w14:textId="5ECFCE9F" w:rsidR="001E0BD9" w:rsidRPr="001E0BD9" w:rsidRDefault="00065018" w:rsidP="001E0BD9">
      <w:pPr>
        <w:suppressAutoHyphens w:val="0"/>
        <w:autoSpaceDN/>
        <w:jc w:val="both"/>
        <w:textAlignment w:val="auto"/>
        <w:rPr>
          <w:rFonts w:eastAsia="Times New Roman"/>
          <w:b/>
          <w:bCs/>
          <w:color w:val="548235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Conta Orçamentário: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BD9" w:rsidRPr="003F73D9">
        <w:rPr>
          <w:rFonts w:ascii="Times New Roman" w:hAnsi="Times New Roman" w:cs="Times New Roman"/>
          <w:sz w:val="24"/>
          <w:szCs w:val="24"/>
          <w:lang w:val="pt-PT"/>
        </w:rPr>
        <w:t>3.1.02.02.06</w:t>
      </w:r>
      <w:r w:rsidR="003F73D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E0BD9" w:rsidRPr="003F73D9">
        <w:rPr>
          <w:rFonts w:ascii="Times New Roman" w:hAnsi="Times New Roman" w:cs="Times New Roman"/>
          <w:sz w:val="24"/>
          <w:szCs w:val="24"/>
          <w:lang w:val="pt-PT"/>
        </w:rPr>
        <w:t>- Auxílios Financeiros a Estudantes</w:t>
      </w:r>
    </w:p>
    <w:p w14:paraId="4FF1D505" w14:textId="77777777" w:rsidR="001E6432" w:rsidRDefault="001E6432" w:rsidP="001E64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6127C" w14:textId="77777777" w:rsidR="00065018" w:rsidRDefault="00065018" w:rsidP="001E64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</w:t>
      </w:r>
    </w:p>
    <w:p w14:paraId="317FE794" w14:textId="77777777" w:rsidR="00065018" w:rsidRDefault="00065018" w:rsidP="0006501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3EC04" w14:textId="77777777" w:rsidR="00065018" w:rsidRDefault="00065018" w:rsidP="00065018">
      <w:pPr>
        <w:pStyle w:val="SemEspaamento"/>
        <w:numPr>
          <w:ilvl w:val="0"/>
          <w:numId w:val="7"/>
        </w:numPr>
        <w:autoSpaceDN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empresa contratada deverá ofertar o curso de Aprendizagem aprovado e validado pelo Ministério do Trabalho e Previdência;</w:t>
      </w:r>
    </w:p>
    <w:p w14:paraId="4CE2015C" w14:textId="77777777" w:rsidR="00065018" w:rsidRDefault="00065018" w:rsidP="00065018">
      <w:pPr>
        <w:pStyle w:val="SemEspaamento"/>
        <w:numPr>
          <w:ilvl w:val="0"/>
          <w:numId w:val="7"/>
        </w:numPr>
        <w:autoSpaceDN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 curso deverá ser oferecido na modalidade presencial (preferencialmente);</w:t>
      </w:r>
    </w:p>
    <w:p w14:paraId="155B1133" w14:textId="77777777" w:rsidR="00065018" w:rsidRDefault="00065018" w:rsidP="00065018">
      <w:pPr>
        <w:pStyle w:val="SemEspaamento"/>
        <w:numPr>
          <w:ilvl w:val="0"/>
          <w:numId w:val="7"/>
        </w:numPr>
        <w:autoSpaceDN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modalidade presencial as aulas serão realizadas na sede da instituição qualificadora;</w:t>
      </w:r>
    </w:p>
    <w:p w14:paraId="61AF7EC8" w14:textId="77777777" w:rsidR="00065018" w:rsidRDefault="00065018" w:rsidP="00065018">
      <w:pPr>
        <w:pStyle w:val="SemEspaamento"/>
        <w:numPr>
          <w:ilvl w:val="0"/>
          <w:numId w:val="7"/>
        </w:numPr>
        <w:autoSpaceDN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Será avaliada a vantajosidade de contratação a partir do conteúdo programático do curso e do valor a ser pago.</w:t>
      </w:r>
    </w:p>
    <w:p w14:paraId="249FB3C5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C062BD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426" w:hanging="426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PAGAMENTO</w:t>
      </w:r>
    </w:p>
    <w:p w14:paraId="78989BC9" w14:textId="77777777" w:rsidR="00065018" w:rsidRDefault="00065018" w:rsidP="00065018">
      <w:pPr>
        <w:tabs>
          <w:tab w:val="left" w:pos="132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D77E4" w14:textId="77777777" w:rsidR="00065018" w:rsidRDefault="00065018" w:rsidP="0006501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SESCOOP/PE realiza o pagamento em até 10 (dez) dias úteis, mediante prestação de contas </w:t>
      </w:r>
      <w:r>
        <w:rPr>
          <w:rFonts w:ascii="Times New Roman" w:hAnsi="Times New Roman" w:cs="Times New Roman"/>
          <w:sz w:val="24"/>
          <w:szCs w:val="24"/>
          <w:lang w:val="pt-PT"/>
        </w:rPr>
        <w:t>dos serviços realizados por meio de relatório detalhado, acompanhado da nota fiscal, das declarações de isenções, caso haja, e certidões correspondentes (FGTS, Débitos Trabalhistas, Receita Federal conjunta com a Dívida Ativa da União, Estadual e Municipal).</w:t>
      </w:r>
    </w:p>
    <w:p w14:paraId="610D21B2" w14:textId="77777777" w:rsidR="00065018" w:rsidRDefault="00065018" w:rsidP="00065018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 pagamento poderá ser efetuado em acordo com as etapas de implementação que forem apresentadas na proposta, em até 10 (dez) dias úteis após a nota fiscal ser atestada pela fiscalização da contratante e apresentação de relatório pela contratada, preferencialmente, através de transferência bancária em conta corrente do Banco do Brasil.</w:t>
      </w:r>
    </w:p>
    <w:p w14:paraId="4FD28886" w14:textId="77777777" w:rsidR="00065018" w:rsidRDefault="00065018" w:rsidP="0006501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C54DE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426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 FISCALIZAÇÃO</w:t>
      </w:r>
    </w:p>
    <w:p w14:paraId="6BE0C0D5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bookmarkStart w:id="0" w:name="_Hlk78193720"/>
    </w:p>
    <w:p w14:paraId="285292B5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responsabilidade pela gestão do contrato ficará a cargo da gerência de desenvolvimento e monitoramento de cooperativas Sr. Adriano Trentin Fassini e a fiscalização será realizada pela analista Maria Madalena do Nascimento.</w:t>
      </w:r>
    </w:p>
    <w:p w14:paraId="6BE8597F" w14:textId="77777777" w:rsidR="00A216A2" w:rsidRDefault="00A216A2" w:rsidP="00065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2EFD1" w14:textId="77777777" w:rsidR="00065018" w:rsidRDefault="00065018" w:rsidP="00065018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bookmarkEnd w:id="0"/>
    <w:p w14:paraId="7146D208" w14:textId="77777777" w:rsidR="00065018" w:rsidRDefault="00065018" w:rsidP="00065018">
      <w:pPr>
        <w:pStyle w:val="SemEspaamento"/>
        <w:numPr>
          <w:ilvl w:val="0"/>
          <w:numId w:val="5"/>
        </w:numPr>
        <w:shd w:val="clear" w:color="auto" w:fill="BFBFBF"/>
        <w:suppressAutoHyphens/>
        <w:autoSpaceDN w:val="0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 LEI ANTICORRUPÇÃO</w:t>
      </w:r>
    </w:p>
    <w:p w14:paraId="44F46416" w14:textId="77777777" w:rsidR="00065018" w:rsidRDefault="00065018" w:rsidP="00065018">
      <w:pPr>
        <w:pStyle w:val="NormalWeb"/>
        <w:shd w:val="clear" w:color="auto" w:fill="FFFFFF"/>
        <w:spacing w:before="0" w:after="0"/>
        <w:jc w:val="both"/>
      </w:pPr>
    </w:p>
    <w:p w14:paraId="6EB06F0A" w14:textId="77777777" w:rsidR="00065018" w:rsidRDefault="00065018" w:rsidP="00065018">
      <w:pPr>
        <w:pStyle w:val="NormalWeb"/>
        <w:shd w:val="clear" w:color="auto" w:fill="FFFFFF"/>
        <w:spacing w:before="0" w:after="0"/>
        <w:jc w:val="both"/>
        <w:rPr>
          <w:bCs/>
          <w:color w:val="000000"/>
        </w:rPr>
      </w:pPr>
      <w:r>
        <w:rPr>
          <w:bCs/>
          <w:color w:val="000000"/>
        </w:rPr>
        <w:t>Lei anticorrupção: A CONTRATADA, no desempenho das atividades objeto desse contrato, compromete-se, por si e pelas demais pessoas aqui referidas, perante a CONTRATANTE, a abster-se das seguintes práticas: (i) efetuar qualquer pagamento ilegal a Autoridade Governamental, funcionário público, partido político ou candidato a cargo político, ou qualquer membro vinculado à CONTRATANTE; (ii) praticar qualquer ato de suborno, pagamento por influência, propina ou outro pagamento ilegal ou de natureza semelhante ou comparável, a qualquer pessoa ou entidade pública, independentemente da forma, em dinheiro, bens ou serviços em seu nome ou da CONTRATANTE; (iii) efetuar qualquer pagamento a administrador, funcionário ou colaborador da CONTRATANTE, para obter tratamento favorável nos seus negócios  ou concessões privilegiadas; (iv) praticar ato que possa constituir uma violação à legislação aplicável, incluindo a Lei 12.846/2013, e, no que forem aplicáveis, os seguintes tratados internacionais: a Convenção interamericana Contra a Corrupção (Convenção da OEA), a Convenção das Nações Unidas Contra a Corrupção (Convenção das Nações Unidas), e a Convenção sobre o combate da Corrupção de Funcionários Públicos Estrangeiros em Transações Comerciais Internacionais (Convenção da OCDE). A CONTRATANTE (I) Declara, por si e por seus administradores, funcionários, representantes e outras pessoas que agem em nome da CONTRATANTE, direta ou indiretamente, estar ciente dos dispositivos na Lei nº 12.846/2013; (ii) se obriga a tomar todas as providências para fazer com que seus administradores, funcionários, representantes tomem ciência quanto ao teor da mencionada Lei n° 12.846/2013 e do Código de ética do SESCOOP PE."</w:t>
      </w:r>
    </w:p>
    <w:p w14:paraId="01A0C4AE" w14:textId="77777777" w:rsidR="00065018" w:rsidRDefault="00065018" w:rsidP="00065018">
      <w:pPr>
        <w:pStyle w:val="NormalWeb"/>
        <w:shd w:val="clear" w:color="auto" w:fill="FFFFFF"/>
        <w:spacing w:before="0" w:after="0"/>
        <w:jc w:val="both"/>
      </w:pPr>
    </w:p>
    <w:p w14:paraId="0FA5E602" w14:textId="77777777" w:rsidR="00065018" w:rsidRDefault="00065018" w:rsidP="00065018">
      <w:pPr>
        <w:pStyle w:val="SemEspaamento"/>
        <w:shd w:val="clear" w:color="auto" w:fill="BFBFBF"/>
        <w:ind w:left="1560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DA PROTEÇÃO DE DADOS PESSOAIS</w:t>
      </w:r>
    </w:p>
    <w:p w14:paraId="6A75A74D" w14:textId="77777777" w:rsidR="00065018" w:rsidRDefault="00065018" w:rsidP="00065018">
      <w:pPr>
        <w:pStyle w:val="TableParagraph"/>
        <w:tabs>
          <w:tab w:val="left" w:pos="284"/>
        </w:tabs>
        <w:spacing w:line="276" w:lineRule="auto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14:paraId="3EA032BD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A CONTRATADA se compromete a tratar os dados pessoais, aos quais tiver acesso em razão do Contrato a ser firmado, somente nos limites previstos e mantê-los armazenados exclusivamente pelo tempo necessário para desenvolver os serviços, disponibilizando-os ao SESCOOP/PE ao fim dos serviços e excluindo-os tão logo não sejam mais necessários. A CONTRATADA não utilizará os dados pessoais para benefício próprio ou de terceiros que não seja o SESCOOP/PE, nem tampouco os divulgará a quem quer que seja;</w:t>
      </w:r>
    </w:p>
    <w:p w14:paraId="22C76543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A CONTRATADA não poderá utilizar os dados pessoais ou informações a que tiver acesso em decorrência do contrato para outras finalidades que não a execução das obrigações contratadas.</w:t>
      </w:r>
    </w:p>
    <w:p w14:paraId="568484B2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 xml:space="preserve"> Quando solicitado pelo SESCOOP/PE ou, alternativamente, tão logo extinto o contrato, pelo cumprimento das suas obrigações ou por outros motivos, deverá a CONTRATADA eliminar de forma segura todos os dados pessoais e informações a que teve acesso em razão da contratação;</w:t>
      </w:r>
    </w:p>
    <w:p w14:paraId="34E373D6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9.4.</w:t>
      </w:r>
      <w:r>
        <w:rPr>
          <w:rFonts w:ascii="Times New Roman" w:hAnsi="Times New Roman" w:cs="Times New Roman"/>
          <w:sz w:val="24"/>
          <w:szCs w:val="24"/>
        </w:rPr>
        <w:t xml:space="preserve"> Ao contrato se aplicarão, no que couber, as disposições da Lei nº 13.709/2018 (“Lei Geral de Proteção de Dados - LGPD”) e outras que vierem a alterá-la, em especial quanto ao tratamento de dados pessoais nas atividades a serem executadas;</w:t>
      </w:r>
    </w:p>
    <w:p w14:paraId="14DFA40C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9.5.</w:t>
      </w:r>
      <w:r>
        <w:rPr>
          <w:rFonts w:ascii="Times New Roman" w:hAnsi="Times New Roman" w:cs="Times New Roman"/>
          <w:sz w:val="24"/>
          <w:szCs w:val="24"/>
        </w:rPr>
        <w:t xml:space="preserve"> A CONTRATADA está ciente que é condição para a contratação o cumprimento da legislação acima citada e seus respectivos regulamentos, bem como que possua Programa de Privacidade e Proteção de Dados Pessoais, contemplando, no mínimo, os seguintes itens: </w:t>
      </w:r>
    </w:p>
    <w:p w14:paraId="62A528E3" w14:textId="77777777" w:rsidR="00065018" w:rsidRDefault="00065018" w:rsidP="00065018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Política de privacidade e proteção de dados pessoais; </w:t>
      </w:r>
    </w:p>
    <w:p w14:paraId="751E8612" w14:textId="77777777" w:rsidR="00065018" w:rsidRDefault="00065018" w:rsidP="00065018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Canal para atendimento de solicitações de titulares de dados pessoais; </w:t>
      </w:r>
    </w:p>
    <w:p w14:paraId="2F0A592D" w14:textId="77777777" w:rsidR="00065018" w:rsidRDefault="00065018" w:rsidP="00065018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Registro das Operações de Tratamento de Dados Pessoais; e </w:t>
      </w:r>
    </w:p>
    <w:p w14:paraId="3B0BD7E8" w14:textId="77777777" w:rsidR="00065018" w:rsidRDefault="00065018" w:rsidP="00065018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Encarregado pelo tratamento de dados pessoais, devidamente nomeado. </w:t>
      </w:r>
    </w:p>
    <w:p w14:paraId="5066C0D6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9.6.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CONTRATADA deverá, no prazo de 10 (dez) dias após solicitação, remeter evidência de que cumpre as disposições contidas no Contrato, bem como de que atua em conformidade com a regulamentação de proteção de dados pessoais. Ainda, é facultado ao CONTRATANTE submeter a CONTRATADA a rotinas de auditoria, antecedida de comunicado no prazo de 48 (quarenta e oito) horas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100BE9E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9.7. </w:t>
      </w:r>
      <w:r>
        <w:rPr>
          <w:rFonts w:ascii="Times New Roman" w:hAnsi="Times New Roman" w:cs="Times New Roman"/>
          <w:sz w:val="24"/>
          <w:szCs w:val="24"/>
          <w:lang w:val="pt-PT"/>
        </w:rPr>
        <w:t>A CONTRATADA tem ciência que os tratamentos de dados pessoais sensíveis devem ser realizados mediante a adoção de medidas e padrões de segurança extremamente rígidos, bem como que só poderá tratar a referida modalidade de dados pessoais, durante a execução do presente contrato, se indispensáveis para a prestação dos serviços contratados.</w:t>
      </w:r>
    </w:p>
    <w:p w14:paraId="649D63F3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A CONTRATADA se compromete a tratar os dados pessoais e dados pessoais sensíveis de menores sempre em seu melhor interesse, em observância ao disposto no artigo 14 da Lei Geral de Proteção de Dados Pessoais (LGPD).</w:t>
      </w:r>
    </w:p>
    <w:p w14:paraId="05105618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9.9.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CONTRATADA se compromete a colaborar com o </w:t>
      </w:r>
      <w:r>
        <w:rPr>
          <w:rFonts w:ascii="Times New Roman" w:hAnsi="Times New Roman" w:cs="Times New Roman"/>
          <w:sz w:val="24"/>
          <w:szCs w:val="24"/>
        </w:rPr>
        <w:t>SESCOOP/PE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na implementação das medidas de transparência necessárias para com toda e qualquer pessoa física que tenha seus dados pessoais tratados para a execução do Contrato firmado.</w:t>
      </w:r>
    </w:p>
    <w:p w14:paraId="5EC39103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9.10.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 CONTRATADA, sempre que necessário, deverá auxiliar o </w:t>
      </w:r>
      <w:r>
        <w:rPr>
          <w:rFonts w:ascii="Times New Roman" w:hAnsi="Times New Roman" w:cs="Times New Roman"/>
          <w:sz w:val="24"/>
          <w:szCs w:val="24"/>
        </w:rPr>
        <w:t>SESCOOP/PE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atendimento aos direitos estabelecidos na Lei Geral de Proteção de Dados Pessoais, providenciando todas as informações e ações solicitadas pelo </w:t>
      </w:r>
      <w:r>
        <w:rPr>
          <w:rFonts w:ascii="Times New Roman" w:hAnsi="Times New Roman" w:cs="Times New Roman"/>
          <w:sz w:val="24"/>
          <w:szCs w:val="24"/>
        </w:rPr>
        <w:t>SESCOOP/PE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prazo máximo de até 72 (setenta e duas) horas.</w:t>
      </w:r>
    </w:p>
    <w:p w14:paraId="0F9F0612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9.11.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caso de qualquer tipo de incidente de violação de dados pessoais, a CONTRATADA deverá comunicar imediatamente o SESCOOP/PE ou, no prazo máximo de até 01 (um) dia útil, descrevendo, no mínimo, quais foram os titulares afetados, os dados pessoais violados e as medidas de tratamento/mitigação adotadas</w:t>
      </w:r>
    </w:p>
    <w:p w14:paraId="62B89C2E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9.12.</w:t>
      </w:r>
      <w:r>
        <w:rPr>
          <w:rFonts w:ascii="Times New Roman" w:hAnsi="Times New Roman" w:cs="Times New Roman"/>
          <w:sz w:val="24"/>
          <w:szCs w:val="24"/>
        </w:rPr>
        <w:t xml:space="preserve"> A CONTRATADA será exclusivamente responsabilizada pelos eventuais ilícitos causados a partir do descumprimento das disposições contidas na LGPD e outras normas correspondentes, possuindo o SESCOOP/PE o direito irrestrito de regresso caso seja demandado em ação judicial ou extrajudicial por ato praticado pela CONTRATADA ou seus representantes;</w:t>
      </w:r>
    </w:p>
    <w:p w14:paraId="5F4C8107" w14:textId="77777777" w:rsidR="00065018" w:rsidRDefault="00065018" w:rsidP="00065018">
      <w:pPr>
        <w:spacing w:after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9.13.</w:t>
      </w:r>
      <w:r>
        <w:rPr>
          <w:rFonts w:ascii="Times New Roman" w:hAnsi="Times New Roman" w:cs="Times New Roman"/>
          <w:sz w:val="24"/>
          <w:szCs w:val="24"/>
        </w:rPr>
        <w:t xml:space="preserve"> A CONTRATADA declara estar ciente que cláusulas complementares relacionadas à proteção de dados pessoais e segurança da informação, poderão ser incluídas no contrato oportunamente firmado.</w:t>
      </w:r>
    </w:p>
    <w:p w14:paraId="14FECE1A" w14:textId="77777777" w:rsidR="00065018" w:rsidRDefault="00065018" w:rsidP="00065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3565C8" w14:textId="0A711D0A" w:rsidR="00065018" w:rsidRDefault="00065018" w:rsidP="000650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Recife, </w:t>
      </w:r>
      <w:r w:rsidR="003F73D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E0BD9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1E0B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E752F" w14:textId="77777777" w:rsidR="00065018" w:rsidRDefault="00065018" w:rsidP="000650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326983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Adriano Trentin Fassini</w:t>
      </w:r>
    </w:p>
    <w:p w14:paraId="46068D79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Gerente de Monitoramento e Desenvolvimento de Cooperativas</w:t>
      </w:r>
    </w:p>
    <w:p w14:paraId="5C865899" w14:textId="77777777" w:rsidR="00A216A2" w:rsidRDefault="00A216A2" w:rsidP="00065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6E2E5B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F512E8" w14:textId="77777777" w:rsidR="00065018" w:rsidRDefault="00065018" w:rsidP="000650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7579310"/>
      <w:r>
        <w:rPr>
          <w:rFonts w:ascii="Times New Roman" w:hAnsi="Times New Roman" w:cs="Times New Roman"/>
          <w:b/>
          <w:bCs/>
          <w:sz w:val="24"/>
          <w:szCs w:val="24"/>
        </w:rPr>
        <w:t>Maria Madalena do Nascimento</w:t>
      </w:r>
    </w:p>
    <w:bookmarkEnd w:id="1"/>
    <w:p w14:paraId="0EE13955" w14:textId="11375D9D" w:rsidR="00B23E8B" w:rsidRPr="003F73D9" w:rsidRDefault="00065018" w:rsidP="003F73D9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</w:rPr>
        <w:t>Analista de Monitoramento e</w:t>
      </w:r>
      <w:r w:rsidR="003F73D9" w:rsidRPr="003F73D9">
        <w:rPr>
          <w:rFonts w:cs="Times New Roman"/>
        </w:rPr>
        <w:t xml:space="preserve"> </w:t>
      </w:r>
      <w:r w:rsidR="003F73D9">
        <w:rPr>
          <w:rFonts w:cs="Times New Roman"/>
        </w:rPr>
        <w:t>Desenvolvimento de Cooperativas</w:t>
      </w:r>
    </w:p>
    <w:p w14:paraId="7161365C" w14:textId="77777777" w:rsidR="00B23E8B" w:rsidRDefault="00B23E8B" w:rsidP="00B23E8B">
      <w:pPr>
        <w:jc w:val="center"/>
        <w:rPr>
          <w:rFonts w:ascii="Arial" w:hAnsi="Arial" w:cs="Arial"/>
          <w:sz w:val="40"/>
          <w:szCs w:val="40"/>
        </w:rPr>
      </w:pPr>
    </w:p>
    <w:p w14:paraId="396F6860" w14:textId="77777777" w:rsidR="00B23E8B" w:rsidRDefault="00B23E8B" w:rsidP="00B23E8B">
      <w:pPr>
        <w:jc w:val="center"/>
        <w:rPr>
          <w:rFonts w:ascii="Arial" w:hAnsi="Arial" w:cs="Arial"/>
          <w:sz w:val="32"/>
          <w:szCs w:val="32"/>
        </w:rPr>
      </w:pPr>
    </w:p>
    <w:sectPr w:rsidR="00B23E8B" w:rsidSect="00A201B6">
      <w:headerReference w:type="default" r:id="rId9"/>
      <w:footerReference w:type="default" r:id="rId10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73ED" w14:textId="77777777" w:rsidR="00982AF8" w:rsidRDefault="00982AF8" w:rsidP="00A620FA">
      <w:pPr>
        <w:spacing w:after="0"/>
      </w:pPr>
      <w:r>
        <w:separator/>
      </w:r>
    </w:p>
  </w:endnote>
  <w:endnote w:type="continuationSeparator" w:id="0">
    <w:p w14:paraId="7CDBF2B2" w14:textId="77777777" w:rsidR="00982AF8" w:rsidRDefault="00982AF8" w:rsidP="00A62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2BF1" w14:textId="77777777" w:rsidR="00A620FA" w:rsidRDefault="0086288C">
    <w:pPr>
      <w:pStyle w:val="Rodap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97E0890" wp14:editId="131B48BE">
          <wp:simplePos x="0" y="0"/>
          <wp:positionH relativeFrom="margin">
            <wp:posOffset>2955894</wp:posOffset>
          </wp:positionH>
          <wp:positionV relativeFrom="paragraph">
            <wp:posOffset>157571</wp:posOffset>
          </wp:positionV>
          <wp:extent cx="845820" cy="124743"/>
          <wp:effectExtent l="0" t="0" r="0" b="8890"/>
          <wp:wrapNone/>
          <wp:docPr id="1096716112" name="Imagem 4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716112" name="Imagem 4" descr="Desenho de um cachorr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12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C25EFE" wp14:editId="73C2F210">
              <wp:simplePos x="0" y="0"/>
              <wp:positionH relativeFrom="column">
                <wp:posOffset>2096884</wp:posOffset>
              </wp:positionH>
              <wp:positionV relativeFrom="paragraph">
                <wp:posOffset>90789</wp:posOffset>
              </wp:positionV>
              <wp:extent cx="906780" cy="245110"/>
              <wp:effectExtent l="0" t="0" r="0" b="2540"/>
              <wp:wrapSquare wrapText="bothSides"/>
              <wp:docPr id="200269857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2CBF3" w14:textId="77777777" w:rsidR="006D735C" w:rsidRPr="00A110F0" w:rsidRDefault="006D735C" w:rsidP="006D735C">
                          <w:pPr>
                            <w:spacing w:after="100" w:afterAutospacing="1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A110F0">
                            <w:rPr>
                              <w:rFonts w:ascii="Tahoma" w:hAnsi="Tahoma" w:cs="Tahoma"/>
                              <w:color w:val="156082" w:themeColor="accent1"/>
                              <w:sz w:val="16"/>
                              <w:szCs w:val="16"/>
                              <w:lang w:val="en-US"/>
                            </w:rPr>
                            <w:t>@sistemaocbpe</w:t>
                          </w:r>
                          <w:r w:rsidRPr="00A110F0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346EEF7" w14:textId="77777777" w:rsidR="006D735C" w:rsidRPr="00A110F0" w:rsidRDefault="006D735C" w:rsidP="006D735C">
                          <w:pPr>
                            <w:rPr>
                              <w:rFonts w:ascii="Times" w:hAnsi="Times" w:cs="Time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34A2A5C" w14:textId="77777777" w:rsidR="006D735C" w:rsidRPr="00A110F0" w:rsidRDefault="006D735C" w:rsidP="006D735C">
                          <w:pPr>
                            <w:rPr>
                              <w:rFonts w:ascii="Times" w:hAnsi="Times" w:cs="Time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F47E0D6" w14:textId="77777777" w:rsidR="006D735C" w:rsidRPr="00A110F0" w:rsidRDefault="006D735C" w:rsidP="006D735C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25E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5.1pt;margin-top:7.15pt;width:71.4pt;height:1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" filled="f" stroked="f">
              <v:textbox>
                <w:txbxContent>
                  <w:p w14:paraId="11B2CBF3" w14:textId="77777777" w:rsidR="006D735C" w:rsidRPr="00A110F0" w:rsidRDefault="006D735C" w:rsidP="006D735C">
                    <w:pPr>
                      <w:spacing w:after="100" w:afterAutospacing="1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A110F0">
                      <w:rPr>
                        <w:rFonts w:ascii="Tahoma" w:hAnsi="Tahoma" w:cs="Tahoma"/>
                        <w:color w:val="156082" w:themeColor="accent1"/>
                        <w:sz w:val="16"/>
                        <w:szCs w:val="16"/>
                        <w:lang w:val="en-US"/>
                      </w:rPr>
                      <w:t>@sistemaocbpe</w:t>
                    </w:r>
                    <w:r w:rsidRPr="00A110F0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346EEF7" w14:textId="77777777" w:rsidR="006D735C" w:rsidRPr="00A110F0" w:rsidRDefault="006D735C" w:rsidP="006D735C">
                    <w:pPr>
                      <w:rPr>
                        <w:rFonts w:ascii="Times" w:hAnsi="Times" w:cs="Times"/>
                        <w:sz w:val="16"/>
                        <w:szCs w:val="16"/>
                        <w:lang w:val="en-US"/>
                      </w:rPr>
                    </w:pPr>
                  </w:p>
                  <w:p w14:paraId="234A2A5C" w14:textId="77777777" w:rsidR="006D735C" w:rsidRPr="00A110F0" w:rsidRDefault="006D735C" w:rsidP="006D735C">
                    <w:pPr>
                      <w:rPr>
                        <w:rFonts w:ascii="Times" w:hAnsi="Times" w:cs="Times"/>
                        <w:sz w:val="16"/>
                        <w:szCs w:val="16"/>
                        <w:lang w:val="en-US"/>
                      </w:rPr>
                    </w:pPr>
                  </w:p>
                  <w:p w14:paraId="6F47E0D6" w14:textId="77777777" w:rsidR="006D735C" w:rsidRPr="00A110F0" w:rsidRDefault="006D735C" w:rsidP="006D735C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72576" behindDoc="0" locked="0" layoutInCell="1" allowOverlap="1" wp14:anchorId="18CD4E12" wp14:editId="1738BE91">
          <wp:simplePos x="0" y="0"/>
          <wp:positionH relativeFrom="column">
            <wp:posOffset>2030921</wp:posOffset>
          </wp:positionH>
          <wp:positionV relativeFrom="paragraph">
            <wp:posOffset>142240</wp:posOffset>
          </wp:positionV>
          <wp:extent cx="121920" cy="121920"/>
          <wp:effectExtent l="0" t="0" r="0" b="0"/>
          <wp:wrapNone/>
          <wp:docPr id="412555987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55987" name="Imagem 3" descr="Ícone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192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6F372BA" wp14:editId="7485304B">
          <wp:simplePos x="0" y="0"/>
          <wp:positionH relativeFrom="column">
            <wp:posOffset>-538480</wp:posOffset>
          </wp:positionH>
          <wp:positionV relativeFrom="paragraph">
            <wp:posOffset>109885</wp:posOffset>
          </wp:positionV>
          <wp:extent cx="182880" cy="182880"/>
          <wp:effectExtent l="0" t="0" r="7620" b="7620"/>
          <wp:wrapNone/>
          <wp:docPr id="4284237" name="Imagem 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4237" name="Imagem 4" descr="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49AAEA6" wp14:editId="2D2AE475">
              <wp:simplePos x="0" y="0"/>
              <wp:positionH relativeFrom="column">
                <wp:posOffset>-446849</wp:posOffset>
              </wp:positionH>
              <wp:positionV relativeFrom="paragraph">
                <wp:posOffset>89757</wp:posOffset>
              </wp:positionV>
              <wp:extent cx="2567940" cy="228600"/>
              <wp:effectExtent l="0" t="0" r="0" b="0"/>
              <wp:wrapSquare wrapText="bothSides"/>
              <wp:docPr id="7305891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C9E01" w14:textId="77777777" w:rsidR="006D735C" w:rsidRPr="00A110F0" w:rsidRDefault="00FD664A" w:rsidP="006D735C">
                          <w:pPr>
                            <w:rPr>
                              <w:rFonts w:ascii="Times" w:hAnsi="Times" w:cs="Times"/>
                              <w:color w:val="156082" w:themeColor="accent1"/>
                              <w:sz w:val="16"/>
                              <w:szCs w:val="16"/>
                              <w:lang w:val="en-US"/>
                            </w:rPr>
                          </w:pPr>
                          <w:r w:rsidRPr="00A110F0">
                            <w:rPr>
                              <w:rFonts w:ascii="Tahoma" w:hAnsi="Tahoma" w:cs="Tahoma"/>
                              <w:color w:val="156082" w:themeColor="accent1"/>
                              <w:sz w:val="16"/>
                              <w:szCs w:val="16"/>
                              <w:lang w:val="en-US"/>
                            </w:rPr>
                            <w:t>https://www.linkedin.com/company/sistema-ocb-pe/</w:t>
                          </w:r>
                        </w:p>
                        <w:p w14:paraId="055671D2" w14:textId="77777777" w:rsidR="006D735C" w:rsidRPr="006D735C" w:rsidRDefault="006D735C" w:rsidP="006D735C">
                          <w:pPr>
                            <w:rPr>
                              <w:rFonts w:ascii="Times" w:hAnsi="Times" w:cs="Times"/>
                              <w:lang w:val="en-US"/>
                            </w:rPr>
                          </w:pPr>
                        </w:p>
                        <w:p w14:paraId="60593684" w14:textId="77777777" w:rsidR="006D735C" w:rsidRPr="006D735C" w:rsidRDefault="006D735C" w:rsidP="006D735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9AAEA6" id="_x0000_s1027" type="#_x0000_t202" style="position:absolute;margin-left:-35.2pt;margin-top:7.05pt;width:202.2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" filled="f" stroked="f">
              <v:textbox>
                <w:txbxContent>
                  <w:p w14:paraId="3B4C9E01" w14:textId="77777777" w:rsidR="006D735C" w:rsidRPr="00A110F0" w:rsidRDefault="00FD664A" w:rsidP="006D735C">
                    <w:pPr>
                      <w:rPr>
                        <w:rFonts w:ascii="Times" w:hAnsi="Times" w:cs="Times"/>
                        <w:color w:val="156082" w:themeColor="accent1"/>
                        <w:sz w:val="16"/>
                        <w:szCs w:val="16"/>
                        <w:lang w:val="en-US"/>
                      </w:rPr>
                    </w:pPr>
                    <w:r w:rsidRPr="00A110F0">
                      <w:rPr>
                        <w:rFonts w:ascii="Tahoma" w:hAnsi="Tahoma" w:cs="Tahoma"/>
                        <w:color w:val="156082" w:themeColor="accent1"/>
                        <w:sz w:val="16"/>
                        <w:szCs w:val="16"/>
                        <w:lang w:val="en-US"/>
                      </w:rPr>
                      <w:t>https://www.linkedin.com/company/sistema-ocb-pe/</w:t>
                    </w:r>
                  </w:p>
                  <w:p w14:paraId="055671D2" w14:textId="77777777" w:rsidR="006D735C" w:rsidRPr="006D735C" w:rsidRDefault="006D735C" w:rsidP="006D735C">
                    <w:pPr>
                      <w:rPr>
                        <w:rFonts w:ascii="Times" w:hAnsi="Times" w:cs="Times"/>
                        <w:lang w:val="en-US"/>
                      </w:rPr>
                    </w:pPr>
                  </w:p>
                  <w:p w14:paraId="60593684" w14:textId="77777777" w:rsidR="006D735C" w:rsidRPr="006D735C" w:rsidRDefault="006D735C" w:rsidP="006D735C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8B2149" wp14:editId="3188E3FB">
              <wp:simplePos x="0" y="0"/>
              <wp:positionH relativeFrom="margin">
                <wp:posOffset>822960</wp:posOffset>
              </wp:positionH>
              <wp:positionV relativeFrom="paragraph">
                <wp:posOffset>-34290</wp:posOffset>
              </wp:positionV>
              <wp:extent cx="2499995" cy="264160"/>
              <wp:effectExtent l="0" t="0" r="0" b="2540"/>
              <wp:wrapSquare wrapText="bothSides"/>
              <wp:docPr id="172116297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66A0C" w14:textId="77777777" w:rsidR="00A620FA" w:rsidRPr="00A110F0" w:rsidRDefault="00A620FA" w:rsidP="00A620FA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hyperlink r:id="rId4" w:history="1">
                            <w:r w:rsidRPr="00A110F0">
                              <w:rPr>
                                <w:rStyle w:val="Hyperlink"/>
                                <w:rFonts w:ascii="Tahoma" w:hAnsi="Tahoma" w:cs="Tahoma"/>
                                <w:color w:val="156082" w:themeColor="accent1"/>
                                <w:sz w:val="16"/>
                                <w:szCs w:val="16"/>
                                <w:lang w:val="en-US"/>
                              </w:rPr>
                              <w:t>www.somoscooperativismo-pe.coop.br</w:t>
                            </w:r>
                          </w:hyperlink>
                          <w:r w:rsidR="00A110F0" w:rsidRPr="00A110F0">
                            <w:rPr>
                              <w:rFonts w:ascii="Tahoma" w:hAnsi="Tahoma" w:cs="Tahoma"/>
                              <w:color w:val="156082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110F0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2DF1159" w14:textId="77777777" w:rsidR="00A620FA" w:rsidRPr="006D735C" w:rsidRDefault="00A620FA" w:rsidP="00A620FA">
                          <w:pPr>
                            <w:rPr>
                              <w:rFonts w:ascii="Times" w:hAnsi="Times" w:cs="Times"/>
                              <w:lang w:val="en-US"/>
                            </w:rPr>
                          </w:pPr>
                        </w:p>
                        <w:p w14:paraId="42A945A5" w14:textId="77777777" w:rsidR="00A620FA" w:rsidRPr="006D735C" w:rsidRDefault="00A620FA" w:rsidP="00A620FA">
                          <w:pPr>
                            <w:rPr>
                              <w:rFonts w:ascii="Times" w:hAnsi="Times" w:cs="Times"/>
                              <w:lang w:val="en-US"/>
                            </w:rPr>
                          </w:pPr>
                        </w:p>
                        <w:p w14:paraId="72E19B44" w14:textId="77777777" w:rsidR="00A620FA" w:rsidRPr="006D735C" w:rsidRDefault="00A620FA" w:rsidP="00A620F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B2149" id="_x0000_s1028" type="#_x0000_t202" style="position:absolute;margin-left:64.8pt;margin-top:-2.7pt;width:196.85pt;height:2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" stroked="f">
              <v:textbox>
                <w:txbxContent>
                  <w:p w14:paraId="1CC66A0C" w14:textId="77777777" w:rsidR="00A620FA" w:rsidRPr="00A110F0" w:rsidRDefault="00A620FA" w:rsidP="00A620FA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hyperlink r:id="rId5" w:history="1">
                      <w:r w:rsidRPr="00A110F0">
                        <w:rPr>
                          <w:rStyle w:val="Hyperlink"/>
                          <w:rFonts w:ascii="Tahoma" w:hAnsi="Tahoma" w:cs="Tahoma"/>
                          <w:color w:val="156082" w:themeColor="accent1"/>
                          <w:sz w:val="16"/>
                          <w:szCs w:val="16"/>
                          <w:lang w:val="en-US"/>
                        </w:rPr>
                        <w:t>www.somoscooperativismo-pe.coop.br</w:t>
                      </w:r>
                    </w:hyperlink>
                    <w:r w:rsidR="00A110F0" w:rsidRPr="00A110F0">
                      <w:rPr>
                        <w:rFonts w:ascii="Tahoma" w:hAnsi="Tahoma" w:cs="Tahoma"/>
                        <w:color w:val="156082" w:themeColor="accent1"/>
                        <w:sz w:val="16"/>
                        <w:szCs w:val="16"/>
                      </w:rPr>
                      <w:t xml:space="preserve"> </w:t>
                    </w:r>
                    <w:r w:rsidRPr="00A110F0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2DF1159" w14:textId="77777777" w:rsidR="00A620FA" w:rsidRPr="006D735C" w:rsidRDefault="00A620FA" w:rsidP="00A620FA">
                    <w:pPr>
                      <w:rPr>
                        <w:rFonts w:ascii="Times" w:hAnsi="Times" w:cs="Times"/>
                        <w:lang w:val="en-US"/>
                      </w:rPr>
                    </w:pPr>
                  </w:p>
                  <w:p w14:paraId="42A945A5" w14:textId="77777777" w:rsidR="00A620FA" w:rsidRPr="006D735C" w:rsidRDefault="00A620FA" w:rsidP="00A620FA">
                    <w:pPr>
                      <w:rPr>
                        <w:rFonts w:ascii="Times" w:hAnsi="Times" w:cs="Times"/>
                        <w:lang w:val="en-US"/>
                      </w:rPr>
                    </w:pPr>
                  </w:p>
                  <w:p w14:paraId="72E19B44" w14:textId="77777777" w:rsidR="00A620FA" w:rsidRPr="006D735C" w:rsidRDefault="00A620FA" w:rsidP="00A620FA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6B9EF4B0" wp14:editId="4C1E0257">
          <wp:simplePos x="0" y="0"/>
          <wp:positionH relativeFrom="column">
            <wp:posOffset>724535</wp:posOffset>
          </wp:positionH>
          <wp:positionV relativeFrom="paragraph">
            <wp:posOffset>-5080</wp:posOffset>
          </wp:positionV>
          <wp:extent cx="167640" cy="167640"/>
          <wp:effectExtent l="0" t="0" r="3810" b="3810"/>
          <wp:wrapNone/>
          <wp:docPr id="147114419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144194" name="Imagem 147114419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553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4CADEE" wp14:editId="36B953A3">
              <wp:simplePos x="0" y="0"/>
              <wp:positionH relativeFrom="column">
                <wp:posOffset>-600075</wp:posOffset>
              </wp:positionH>
              <wp:positionV relativeFrom="paragraph">
                <wp:posOffset>-287020</wp:posOffset>
              </wp:positionV>
              <wp:extent cx="5204460" cy="472440"/>
              <wp:effectExtent l="0" t="0" r="0" b="3810"/>
              <wp:wrapNone/>
              <wp:docPr id="174622804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2863D" w14:textId="77777777" w:rsidR="00A110F0" w:rsidRPr="0086288C" w:rsidRDefault="00A110F0" w:rsidP="00A110F0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6288C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Serviço Nacional de Aprendizagem do Cooperativismo no Estado de Pernambuco (Sescoop/PE)</w:t>
                          </w:r>
                          <w:r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Rua Manoel Joaquim de Almeida, 165 – Iputinga</w:t>
                          </w:r>
                          <w:r w:rsidR="0086288C"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 xml:space="preserve">CEP: 50670-370 – Recife/PE | Tel.: (81) 3032-8300 </w:t>
                          </w:r>
                          <w:r w:rsidR="0086288C"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  <w:r w:rsidRPr="0086288C"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</w:rPr>
                            <w:t>CNPJ: 07.519.444/0001-87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CADEE" id="Caixa de Texto 1" o:spid="_x0000_s1029" type="#_x0000_t202" style="position:absolute;margin-left:-47.25pt;margin-top:-22.6pt;width:409.8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" filled="f" stroked="f">
              <v:textbox>
                <w:txbxContent>
                  <w:p w14:paraId="4762863D" w14:textId="77777777" w:rsidR="00A110F0" w:rsidRPr="0086288C" w:rsidRDefault="00A110F0" w:rsidP="00A110F0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</w:pPr>
                    <w:r w:rsidRPr="0086288C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6"/>
                      </w:rPr>
                      <w:t>Serviço Nacional de Aprendizagem do Cooperativismo no Estado de Pernambuco (Sescoop/PE)</w:t>
                    </w:r>
                    <w:r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br/>
                      <w:t>Rua Manoel Joaquim de Almeida, 165 – Iputinga</w:t>
                    </w:r>
                    <w:r w:rsidR="0086288C"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. </w:t>
                    </w:r>
                    <w:r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 xml:space="preserve">CEP: 50670-370 – Recife/PE | Tel.: (81) 3032-8300 </w:t>
                    </w:r>
                    <w:r w:rsidR="0086288C"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br/>
                    </w:r>
                    <w:r w:rsidRPr="0086288C"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</w:rPr>
                      <w:t>CNPJ: 07.519.444/0001-87</w:t>
                    </w:r>
                  </w:p>
                </w:txbxContent>
              </v:textbox>
            </v:shape>
          </w:pict>
        </mc:Fallback>
      </mc:AlternateContent>
    </w:r>
    <w:r w:rsidR="00910553">
      <w:rPr>
        <w:noProof/>
      </w:rPr>
      <w:drawing>
        <wp:anchor distT="0" distB="0" distL="114300" distR="114300" simplePos="0" relativeHeight="251661312" behindDoc="0" locked="0" layoutInCell="1" allowOverlap="1" wp14:anchorId="7ECA5553" wp14:editId="33384B70">
          <wp:simplePos x="0" y="0"/>
          <wp:positionH relativeFrom="column">
            <wp:posOffset>4558665</wp:posOffset>
          </wp:positionH>
          <wp:positionV relativeFrom="paragraph">
            <wp:posOffset>-289560</wp:posOffset>
          </wp:positionV>
          <wp:extent cx="1562100" cy="639445"/>
          <wp:effectExtent l="0" t="0" r="0" b="8255"/>
          <wp:wrapSquare wrapText="bothSides"/>
          <wp:docPr id="1720962754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076318" name="Imagem 1" descr="Uma imagem contendo Interface gráfica do usuário&#10;&#10;Descrição gerada automaticament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D2EB6" w14:textId="77777777" w:rsidR="00982AF8" w:rsidRDefault="00982AF8" w:rsidP="00A620FA">
      <w:pPr>
        <w:spacing w:after="0"/>
      </w:pPr>
      <w:r>
        <w:separator/>
      </w:r>
    </w:p>
  </w:footnote>
  <w:footnote w:type="continuationSeparator" w:id="0">
    <w:p w14:paraId="2DAFFC4D" w14:textId="77777777" w:rsidR="00982AF8" w:rsidRDefault="00982AF8" w:rsidP="00A62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E0E38" w14:textId="77777777" w:rsidR="00A620FA" w:rsidRDefault="00A110F0">
    <w:pPr>
      <w:pStyle w:val="Cabealho"/>
    </w:pPr>
    <w:r>
      <w:rPr>
        <w:noProof/>
      </w:rPr>
      <w:drawing>
        <wp:anchor distT="0" distB="0" distL="114300" distR="114300" simplePos="0" relativeHeight="251674624" behindDoc="1" locked="0" layoutInCell="0" hidden="0" allowOverlap="1" wp14:anchorId="4FAC731A" wp14:editId="25C88AB5">
          <wp:simplePos x="0" y="0"/>
          <wp:positionH relativeFrom="page">
            <wp:align>right</wp:align>
          </wp:positionH>
          <wp:positionV relativeFrom="page">
            <wp:posOffset>160020</wp:posOffset>
          </wp:positionV>
          <wp:extent cx="7589520" cy="1798320"/>
          <wp:effectExtent l="0" t="0" r="0" b="0"/>
          <wp:wrapNone/>
          <wp:docPr id="632778695" name="Imagem3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778695" name="Imagem3" descr="Padrão do plano de fundo&#10;&#10;Descrição gerada automaticamente com confiança médi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CpFS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LxBAAAAAAAA/P///wAAAAAoAAAACAAAAAEAAAABAAAA"/>
                      </a:ext>
                    </a:extLst>
                  </pic:cNvPicPr>
                </pic:nvPicPr>
                <pic:blipFill rotWithShape="1">
                  <a:blip r:embed="rId1"/>
                  <a:srcRect l="-1" t="1" r="-386" b="83170"/>
                  <a:stretch/>
                </pic:blipFill>
                <pic:spPr bwMode="auto">
                  <a:xfrm>
                    <a:off x="0" y="0"/>
                    <a:ext cx="758952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87E4806"/>
    <w:multiLevelType w:val="hybridMultilevel"/>
    <w:tmpl w:val="822C601E"/>
    <w:lvl w:ilvl="0" w:tplc="E01C1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088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0FD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CC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C5C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2BA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B44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724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6BE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3E2D1E"/>
    <w:multiLevelType w:val="multilevel"/>
    <w:tmpl w:val="48789E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D51B38"/>
    <w:multiLevelType w:val="multilevel"/>
    <w:tmpl w:val="EC9007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24982275"/>
    <w:multiLevelType w:val="hybridMultilevel"/>
    <w:tmpl w:val="B0205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195"/>
    <w:multiLevelType w:val="multilevel"/>
    <w:tmpl w:val="D0C6D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B75886"/>
    <w:multiLevelType w:val="multilevel"/>
    <w:tmpl w:val="B3766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4CC362F"/>
    <w:multiLevelType w:val="multilevel"/>
    <w:tmpl w:val="2388656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C50560"/>
    <w:multiLevelType w:val="multilevel"/>
    <w:tmpl w:val="D908B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660465AC"/>
    <w:multiLevelType w:val="multilevel"/>
    <w:tmpl w:val="863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10F50"/>
    <w:multiLevelType w:val="multilevel"/>
    <w:tmpl w:val="65B8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598344">
    <w:abstractNumId w:val="0"/>
  </w:num>
  <w:num w:numId="2" w16cid:durableId="905992615">
    <w:abstractNumId w:val="6"/>
  </w:num>
  <w:num w:numId="3" w16cid:durableId="136787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86870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502568">
    <w:abstractNumId w:val="7"/>
  </w:num>
  <w:num w:numId="6" w16cid:durableId="783379855">
    <w:abstractNumId w:val="1"/>
  </w:num>
  <w:num w:numId="7" w16cid:durableId="721832727">
    <w:abstractNumId w:val="4"/>
  </w:num>
  <w:num w:numId="8" w16cid:durableId="939214339">
    <w:abstractNumId w:val="5"/>
  </w:num>
  <w:num w:numId="9" w16cid:durableId="119618544">
    <w:abstractNumId w:val="9"/>
  </w:num>
  <w:num w:numId="10" w16cid:durableId="1844660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FA"/>
    <w:rsid w:val="000213E8"/>
    <w:rsid w:val="00027DC8"/>
    <w:rsid w:val="00065018"/>
    <w:rsid w:val="001016D4"/>
    <w:rsid w:val="001023FA"/>
    <w:rsid w:val="00121DA4"/>
    <w:rsid w:val="0014729A"/>
    <w:rsid w:val="00155463"/>
    <w:rsid w:val="00180000"/>
    <w:rsid w:val="001B634F"/>
    <w:rsid w:val="001C1258"/>
    <w:rsid w:val="001D18A1"/>
    <w:rsid w:val="001E0BD9"/>
    <w:rsid w:val="001E40CA"/>
    <w:rsid w:val="001E6432"/>
    <w:rsid w:val="001E691B"/>
    <w:rsid w:val="00230FF7"/>
    <w:rsid w:val="00267EB3"/>
    <w:rsid w:val="00271748"/>
    <w:rsid w:val="002C3644"/>
    <w:rsid w:val="003312E7"/>
    <w:rsid w:val="00383176"/>
    <w:rsid w:val="003E23A2"/>
    <w:rsid w:val="003F73D9"/>
    <w:rsid w:val="004456A0"/>
    <w:rsid w:val="00450409"/>
    <w:rsid w:val="004E160D"/>
    <w:rsid w:val="00505180"/>
    <w:rsid w:val="00581D14"/>
    <w:rsid w:val="005F65F2"/>
    <w:rsid w:val="00633739"/>
    <w:rsid w:val="006478D7"/>
    <w:rsid w:val="0065409F"/>
    <w:rsid w:val="006866E0"/>
    <w:rsid w:val="006C50E3"/>
    <w:rsid w:val="006C7B89"/>
    <w:rsid w:val="006D735C"/>
    <w:rsid w:val="007A49A0"/>
    <w:rsid w:val="007D51FF"/>
    <w:rsid w:val="007D64DA"/>
    <w:rsid w:val="0086288C"/>
    <w:rsid w:val="00892551"/>
    <w:rsid w:val="008C7027"/>
    <w:rsid w:val="008F71B0"/>
    <w:rsid w:val="00910553"/>
    <w:rsid w:val="00915686"/>
    <w:rsid w:val="00924B61"/>
    <w:rsid w:val="00927D97"/>
    <w:rsid w:val="009303BD"/>
    <w:rsid w:val="00933157"/>
    <w:rsid w:val="00935184"/>
    <w:rsid w:val="00971288"/>
    <w:rsid w:val="00982AF8"/>
    <w:rsid w:val="009A08E1"/>
    <w:rsid w:val="009A5A86"/>
    <w:rsid w:val="009C435A"/>
    <w:rsid w:val="009F4547"/>
    <w:rsid w:val="00A07EB1"/>
    <w:rsid w:val="00A110F0"/>
    <w:rsid w:val="00A201B6"/>
    <w:rsid w:val="00A216A2"/>
    <w:rsid w:val="00A620FA"/>
    <w:rsid w:val="00A96F5F"/>
    <w:rsid w:val="00B0085C"/>
    <w:rsid w:val="00B23E8B"/>
    <w:rsid w:val="00C203DD"/>
    <w:rsid w:val="00C61C01"/>
    <w:rsid w:val="00C629C8"/>
    <w:rsid w:val="00C9331A"/>
    <w:rsid w:val="00C97088"/>
    <w:rsid w:val="00CA071E"/>
    <w:rsid w:val="00CA476E"/>
    <w:rsid w:val="00CC6352"/>
    <w:rsid w:val="00CF2F24"/>
    <w:rsid w:val="00D14812"/>
    <w:rsid w:val="00D278F3"/>
    <w:rsid w:val="00D45AF7"/>
    <w:rsid w:val="00D477D7"/>
    <w:rsid w:val="00D7279F"/>
    <w:rsid w:val="00D82AA7"/>
    <w:rsid w:val="00D85D07"/>
    <w:rsid w:val="00D919F0"/>
    <w:rsid w:val="00DB44FD"/>
    <w:rsid w:val="00DE6DE9"/>
    <w:rsid w:val="00E43C30"/>
    <w:rsid w:val="00EC362E"/>
    <w:rsid w:val="00ED4995"/>
    <w:rsid w:val="00F05758"/>
    <w:rsid w:val="00F63530"/>
    <w:rsid w:val="00FD19E7"/>
    <w:rsid w:val="00FD664A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372E"/>
  <w15:chartTrackingRefBased/>
  <w15:docId w15:val="{99AD6B57-F9FE-4E18-8622-6D87593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018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62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2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2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2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2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2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2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2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2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2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20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2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20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2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2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2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2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2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2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2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20FA"/>
    <w:rPr>
      <w:i/>
      <w:iCs/>
      <w:color w:val="404040" w:themeColor="text1" w:themeTint="BF"/>
    </w:rPr>
  </w:style>
  <w:style w:type="paragraph" w:styleId="PargrafodaLista">
    <w:name w:val="List Paragraph"/>
    <w:aliases w:val="Normal com bullets"/>
    <w:basedOn w:val="Normal"/>
    <w:link w:val="PargrafodaListaChar"/>
    <w:qFormat/>
    <w:rsid w:val="00A620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20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2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20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20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20F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620FA"/>
  </w:style>
  <w:style w:type="paragraph" w:styleId="Rodap">
    <w:name w:val="footer"/>
    <w:basedOn w:val="Normal"/>
    <w:link w:val="RodapChar"/>
    <w:uiPriority w:val="99"/>
    <w:unhideWhenUsed/>
    <w:rsid w:val="00A620F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620FA"/>
  </w:style>
  <w:style w:type="character" w:styleId="Hyperlink">
    <w:name w:val="Hyperlink"/>
    <w:basedOn w:val="Fontepargpadro"/>
    <w:uiPriority w:val="99"/>
    <w:rsid w:val="00A620FA"/>
    <w:rPr>
      <w:color w:val="467886" w:themeColor="hyperlink"/>
      <w:u w:val="single"/>
    </w:rPr>
  </w:style>
  <w:style w:type="paragraph" w:styleId="SemEspaamento">
    <w:name w:val="No Spacing"/>
    <w:link w:val="SemEspaamentoChar"/>
    <w:qFormat/>
    <w:rsid w:val="00927D97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3644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6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Standard">
    <w:name w:val="Standard"/>
    <w:rsid w:val="002C36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Refdecomentrio">
    <w:name w:val="annotation reference"/>
    <w:rsid w:val="00D919F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19F0"/>
    <w:pPr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rsid w:val="00D919F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919F0"/>
  </w:style>
  <w:style w:type="character" w:customStyle="1" w:styleId="PargrafodaListaChar">
    <w:name w:val="Parágrafo da Lista Char"/>
    <w:aliases w:val="Normal com bullets Char"/>
    <w:link w:val="PargrafodaLista"/>
    <w:uiPriority w:val="34"/>
    <w:qFormat/>
    <w:locked/>
    <w:rsid w:val="00D919F0"/>
  </w:style>
  <w:style w:type="paragraph" w:styleId="NormalWeb">
    <w:name w:val="Normal (Web)"/>
    <w:basedOn w:val="Normal"/>
    <w:rsid w:val="00065018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sid w:val="00065018"/>
    <w:rPr>
      <w:b/>
      <w:bCs/>
    </w:rPr>
  </w:style>
  <w:style w:type="paragraph" w:customStyle="1" w:styleId="TableParagraph">
    <w:name w:val="Table Paragraph"/>
    <w:basedOn w:val="Normal"/>
    <w:rsid w:val="00065018"/>
    <w:pPr>
      <w:widowControl w:val="0"/>
      <w:suppressAutoHyphens w:val="0"/>
      <w:autoSpaceDE w:val="0"/>
      <w:spacing w:after="0" w:line="360" w:lineRule="auto"/>
    </w:pPr>
    <w:rPr>
      <w:rFonts w:ascii="Verdana" w:eastAsia="Aptos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souza@sistemaocbpe.coo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6.png"/><Relationship Id="rId5" Type="http://schemas.openxmlformats.org/officeDocument/2006/relationships/hyperlink" Target="http://www.somoscooperativismo-pe.coop.br" TargetMode="External"/><Relationship Id="rId4" Type="http://schemas.openxmlformats.org/officeDocument/2006/relationships/hyperlink" Target="http://www.somoscooperativismo-pe.coo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115C-69E9-4E05-A7E3-BD26C04D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1669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Sueidy de Souza</dc:creator>
  <cp:keywords/>
  <dc:description/>
  <cp:lastModifiedBy>Juliana Moreira Ivan de Oliveira</cp:lastModifiedBy>
  <cp:revision>7</cp:revision>
  <cp:lastPrinted>2025-02-04T16:53:00Z</cp:lastPrinted>
  <dcterms:created xsi:type="dcterms:W3CDTF">2025-02-06T18:56:00Z</dcterms:created>
  <dcterms:modified xsi:type="dcterms:W3CDTF">2025-02-11T12:32:00Z</dcterms:modified>
</cp:coreProperties>
</file>